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590" w:rsidRDefault="00CA0BAC">
      <w:pPr>
        <w:rPr>
          <w:b/>
          <w:bCs/>
          <w:i/>
          <w:iCs/>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68pt">
            <v:imagedata r:id="rId6" o:title=""/>
          </v:shape>
        </w:pict>
      </w:r>
    </w:p>
    <w:p w:rsidR="00CD5590" w:rsidRDefault="00CD5590">
      <w:pPr>
        <w:rPr>
          <w:b/>
          <w:bCs/>
          <w:i/>
          <w:iCs/>
          <w:sz w:val="16"/>
          <w:szCs w:val="16"/>
        </w:rPr>
      </w:pPr>
    </w:p>
    <w:p w:rsidR="00CD5590" w:rsidRDefault="00CD5590">
      <w:pPr>
        <w:rPr>
          <w:sz w:val="56"/>
          <w:szCs w:val="56"/>
        </w:rPr>
      </w:pPr>
      <w:r>
        <w:rPr>
          <w:sz w:val="56"/>
          <w:szCs w:val="56"/>
        </w:rPr>
        <w:t>Harley Anderson</w:t>
      </w:r>
    </w:p>
    <w:p w:rsidR="00CD5590" w:rsidRDefault="00CD5590">
      <w:pPr>
        <w:rPr>
          <w:sz w:val="56"/>
          <w:szCs w:val="56"/>
        </w:rPr>
      </w:pPr>
      <w:r>
        <w:rPr>
          <w:sz w:val="56"/>
          <w:szCs w:val="56"/>
        </w:rPr>
        <w:t>United States Army Air Corps</w:t>
      </w:r>
    </w:p>
    <w:p w:rsidR="00CD5590" w:rsidRDefault="00CD5590">
      <w:pPr>
        <w:rPr>
          <w:sz w:val="28"/>
          <w:szCs w:val="28"/>
        </w:rPr>
      </w:pPr>
      <w:r>
        <w:rPr>
          <w:sz w:val="56"/>
          <w:szCs w:val="56"/>
        </w:rPr>
        <w:t>(1941-1946)</w:t>
      </w:r>
      <w:r>
        <w:rPr>
          <w:sz w:val="28"/>
          <w:szCs w:val="28"/>
        </w:rPr>
        <w:t xml:space="preserve"> </w:t>
      </w:r>
    </w:p>
    <w:p w:rsidR="00CD5590" w:rsidRDefault="00CD5590">
      <w:pPr>
        <w:rPr>
          <w:b/>
          <w:bCs/>
          <w:i/>
          <w:iCs/>
          <w:sz w:val="24"/>
          <w:szCs w:val="24"/>
        </w:rPr>
      </w:pPr>
      <w:r>
        <w:rPr>
          <w:b/>
          <w:bCs/>
          <w:i/>
          <w:iCs/>
          <w:sz w:val="24"/>
          <w:szCs w:val="24"/>
        </w:rPr>
        <w:tab/>
      </w:r>
      <w:r>
        <w:rPr>
          <w:b/>
          <w:bCs/>
          <w:i/>
          <w:iCs/>
          <w:sz w:val="24"/>
          <w:szCs w:val="24"/>
        </w:rPr>
        <w:tab/>
      </w:r>
      <w:r>
        <w:rPr>
          <w:b/>
          <w:bCs/>
          <w:i/>
          <w:iCs/>
          <w:sz w:val="24"/>
          <w:szCs w:val="24"/>
        </w:rPr>
        <w:tab/>
      </w:r>
      <w:r>
        <w:rPr>
          <w:b/>
          <w:bCs/>
          <w:i/>
          <w:iCs/>
          <w:sz w:val="24"/>
          <w:szCs w:val="24"/>
        </w:rPr>
        <w:tab/>
      </w:r>
      <w:r>
        <w:rPr>
          <w:b/>
          <w:bCs/>
          <w:i/>
          <w:iCs/>
          <w:sz w:val="24"/>
          <w:szCs w:val="24"/>
        </w:rPr>
        <w:tab/>
      </w:r>
      <w:r w:rsidR="00CA0BAC" w:rsidRPr="00CA0BAC">
        <w:rPr>
          <w:b/>
          <w:bCs/>
          <w:i/>
          <w:iCs/>
          <w:sz w:val="24"/>
          <w:szCs w:val="24"/>
        </w:rPr>
        <w:pict>
          <v:shape id="_x0000_i1026" type="#_x0000_t75" style="width:246.75pt;height:345pt">
            <v:imagedata r:id="rId7" o:title=""/>
          </v:shape>
        </w:pict>
      </w:r>
    </w:p>
    <w:p w:rsidR="00CD5590" w:rsidRDefault="00CD5590">
      <w:pPr>
        <w:rPr>
          <w:b/>
          <w:bCs/>
          <w:i/>
          <w:iCs/>
          <w:sz w:val="24"/>
          <w:szCs w:val="24"/>
        </w:rPr>
      </w:pPr>
      <w:r>
        <w:rPr>
          <w:b/>
          <w:bCs/>
          <w:i/>
          <w:iCs/>
          <w:sz w:val="24"/>
          <w:szCs w:val="24"/>
        </w:rPr>
        <w:tab/>
      </w:r>
      <w:r>
        <w:rPr>
          <w:b/>
          <w:bCs/>
          <w:i/>
          <w:iCs/>
          <w:sz w:val="24"/>
          <w:szCs w:val="24"/>
        </w:rPr>
        <w:tab/>
      </w:r>
      <w:r>
        <w:rPr>
          <w:b/>
          <w:bCs/>
          <w:i/>
          <w:iCs/>
          <w:sz w:val="24"/>
          <w:szCs w:val="24"/>
        </w:rPr>
        <w:tab/>
      </w:r>
      <w:r>
        <w:rPr>
          <w:b/>
          <w:bCs/>
          <w:i/>
          <w:iCs/>
          <w:sz w:val="24"/>
          <w:szCs w:val="24"/>
        </w:rPr>
        <w:tab/>
      </w:r>
      <w:r>
        <w:rPr>
          <w:b/>
          <w:bCs/>
          <w:i/>
          <w:iCs/>
          <w:sz w:val="24"/>
          <w:szCs w:val="24"/>
        </w:rPr>
        <w:tab/>
      </w:r>
      <w:r>
        <w:rPr>
          <w:i/>
          <w:iCs/>
          <w:sz w:val="24"/>
          <w:szCs w:val="24"/>
        </w:rPr>
        <w:t xml:space="preserve">        Family photo of Major Harley Anderson</w:t>
      </w:r>
    </w:p>
    <w:p w:rsidR="00CD5590" w:rsidRDefault="00CD5590">
      <w:pPr>
        <w:rPr>
          <w:sz w:val="36"/>
          <w:szCs w:val="36"/>
        </w:rPr>
      </w:pPr>
      <w:r>
        <w:rPr>
          <w:sz w:val="36"/>
          <w:szCs w:val="36"/>
        </w:rPr>
        <w:lastRenderedPageBreak/>
        <w:t>Harley Anderson</w:t>
      </w:r>
    </w:p>
    <w:p w:rsidR="00CD5590" w:rsidRDefault="00CD5590">
      <w:pPr>
        <w:rPr>
          <w:sz w:val="36"/>
          <w:szCs w:val="36"/>
        </w:rPr>
      </w:pPr>
      <w:r>
        <w:rPr>
          <w:sz w:val="36"/>
          <w:szCs w:val="36"/>
        </w:rPr>
        <w:t>United States Army Air Corps</w:t>
      </w:r>
    </w:p>
    <w:p w:rsidR="00CD5590" w:rsidRDefault="00CD5590">
      <w:pPr>
        <w:rPr>
          <w:sz w:val="36"/>
          <w:szCs w:val="36"/>
        </w:rPr>
      </w:pPr>
      <w:r>
        <w:rPr>
          <w:sz w:val="36"/>
          <w:szCs w:val="36"/>
        </w:rPr>
        <w:t xml:space="preserve">(1941-1946) </w:t>
      </w:r>
    </w:p>
    <w:p w:rsidR="00CD5590" w:rsidRDefault="00CD5590">
      <w:pPr>
        <w:rPr>
          <w:sz w:val="28"/>
          <w:szCs w:val="28"/>
        </w:rPr>
      </w:pPr>
    </w:p>
    <w:p w:rsidR="00CD5590" w:rsidRDefault="00CD5590">
      <w:pPr>
        <w:rPr>
          <w:sz w:val="28"/>
          <w:szCs w:val="28"/>
        </w:rPr>
      </w:pPr>
      <w:r>
        <w:rPr>
          <w:sz w:val="28"/>
          <w:szCs w:val="28"/>
        </w:rPr>
        <w:tab/>
        <w:t>Not long after graduating from the University of Kansas in Lawrence, Harley L. Anderson was drafted into the Army.  In August of 1941, Harley entered the service and eventually served in the Air Corps throughout his tour of service.  His boot camp was in North Carolina and subsequently was chosen for Officers Candidate School.</w:t>
      </w:r>
    </w:p>
    <w:p w:rsidR="00CD5590" w:rsidRDefault="00CD5590">
      <w:pPr>
        <w:rPr>
          <w:sz w:val="16"/>
          <w:szCs w:val="16"/>
        </w:rPr>
      </w:pPr>
    </w:p>
    <w:p w:rsidR="00CD5590" w:rsidRDefault="00741808">
      <w:pPr>
        <w:jc w:val="center"/>
        <w:rPr>
          <w:sz w:val="28"/>
          <w:szCs w:val="28"/>
        </w:rPr>
      </w:pPr>
      <w:r w:rsidRPr="00CA0BAC">
        <w:rPr>
          <w:sz w:val="28"/>
          <w:szCs w:val="28"/>
        </w:rPr>
        <w:pict>
          <v:shape id="_x0000_i1027" type="#_x0000_t75" style="width:424.5pt;height:321pt">
            <v:imagedata r:id="rId8" o:title=""/>
          </v:shape>
        </w:pict>
      </w:r>
    </w:p>
    <w:p w:rsidR="00CD5590" w:rsidRDefault="00CD5590">
      <w:pPr>
        <w:jc w:val="center"/>
        <w:rPr>
          <w:i/>
          <w:iCs/>
          <w:sz w:val="24"/>
          <w:szCs w:val="24"/>
        </w:rPr>
      </w:pPr>
      <w:proofErr w:type="gramStart"/>
      <w:r>
        <w:rPr>
          <w:i/>
          <w:iCs/>
          <w:sz w:val="24"/>
          <w:szCs w:val="24"/>
        </w:rPr>
        <w:t>The Luther Anderson family in Kansas City, Kansas on Eaton Street.</w:t>
      </w:r>
      <w:proofErr w:type="gramEnd"/>
    </w:p>
    <w:p w:rsidR="00CD5590" w:rsidRDefault="00CD5590">
      <w:pPr>
        <w:rPr>
          <w:sz w:val="16"/>
          <w:szCs w:val="16"/>
        </w:rPr>
      </w:pPr>
    </w:p>
    <w:p w:rsidR="00CD5590" w:rsidRDefault="00CD5590">
      <w:pPr>
        <w:rPr>
          <w:sz w:val="28"/>
          <w:szCs w:val="28"/>
        </w:rPr>
      </w:pPr>
      <w:r>
        <w:rPr>
          <w:sz w:val="28"/>
          <w:szCs w:val="28"/>
        </w:rPr>
        <w:tab/>
        <w:t>After commissioning, he was sent to Edwards Air Force Base in Victorville, California.  In 1943, he left for England and vividly remembered the ship ride over the Atlantic Ocean to join the war.  After viewing the movie “Titanic” in 1997, he noted that it reminded him of his long journey across the sea.</w:t>
      </w:r>
    </w:p>
    <w:p w:rsidR="00CD5590" w:rsidRDefault="00CD5590">
      <w:pPr>
        <w:rPr>
          <w:sz w:val="16"/>
          <w:szCs w:val="16"/>
        </w:rPr>
      </w:pPr>
    </w:p>
    <w:p w:rsidR="00CD5590" w:rsidRDefault="00CD5590">
      <w:pPr>
        <w:rPr>
          <w:sz w:val="28"/>
          <w:szCs w:val="28"/>
        </w:rPr>
      </w:pPr>
      <w:r>
        <w:rPr>
          <w:sz w:val="28"/>
          <w:szCs w:val="28"/>
        </w:rPr>
        <w:tab/>
        <w:t xml:space="preserve">The United States Army Air Forces (USAAF) was the military aviation arm of the United States of America during and immediately after </w:t>
      </w:r>
      <w:hyperlink r:id="rId9" w:history="1">
        <w:r>
          <w:rPr>
            <w:sz w:val="28"/>
            <w:szCs w:val="28"/>
          </w:rPr>
          <w:t>World War II</w:t>
        </w:r>
      </w:hyperlink>
      <w:r>
        <w:rPr>
          <w:sz w:val="28"/>
          <w:szCs w:val="28"/>
        </w:rPr>
        <w:t xml:space="preserve">.  A predecessor to the </w:t>
      </w:r>
      <w:hyperlink r:id="rId10" w:history="1">
        <w:r>
          <w:rPr>
            <w:sz w:val="28"/>
            <w:szCs w:val="28"/>
          </w:rPr>
          <w:t>United States Air Force</w:t>
        </w:r>
      </w:hyperlink>
      <w:r>
        <w:rPr>
          <w:sz w:val="28"/>
          <w:szCs w:val="28"/>
        </w:rPr>
        <w:t>, at its peak there were over 2.4 million men and women in service and nearly 80,000 aircraft in 1944.  The USAAF had 783 domestic bases in December 1943. By the time the Germans were defeated in Europe, the Air Corps had about 1.25 million men stationed overseas and operated from more than 1,600 airfields worldwide.</w:t>
      </w:r>
    </w:p>
    <w:p w:rsidR="00CD5590" w:rsidRDefault="00CD5590">
      <w:pPr>
        <w:rPr>
          <w:i/>
          <w:iCs/>
          <w:sz w:val="16"/>
          <w:szCs w:val="16"/>
        </w:rPr>
      </w:pPr>
    </w:p>
    <w:p w:rsidR="00CD5590" w:rsidRDefault="00CD5590">
      <w:pPr>
        <w:rPr>
          <w:sz w:val="16"/>
          <w:szCs w:val="16"/>
        </w:rPr>
      </w:pPr>
      <w:r>
        <w:rPr>
          <w:sz w:val="28"/>
          <w:szCs w:val="28"/>
        </w:rPr>
        <w:tab/>
        <w:t>Harley was a Quartermaster Supply Officer assigned to posts in England, North Africa, and the Canary Islands.   Prior to Harley’s return to the United States, he was a member of the 379</w:t>
      </w:r>
      <w:r>
        <w:rPr>
          <w:sz w:val="28"/>
          <w:szCs w:val="28"/>
          <w:vertAlign w:val="superscript"/>
        </w:rPr>
        <w:t>th</w:t>
      </w:r>
      <w:r>
        <w:rPr>
          <w:sz w:val="28"/>
          <w:szCs w:val="28"/>
        </w:rPr>
        <w:t xml:space="preserve"> Bomb Group stationed at </w:t>
      </w:r>
      <w:proofErr w:type="spellStart"/>
      <w:r>
        <w:rPr>
          <w:sz w:val="28"/>
          <w:szCs w:val="28"/>
        </w:rPr>
        <w:t>Kimbolton</w:t>
      </w:r>
      <w:proofErr w:type="spellEnd"/>
      <w:r>
        <w:rPr>
          <w:sz w:val="28"/>
          <w:szCs w:val="28"/>
        </w:rPr>
        <w:t xml:space="preserve"> Airfield in England, a B-17 bomber base.</w:t>
      </w:r>
    </w:p>
    <w:p w:rsidR="00CD5590" w:rsidRDefault="00CD5590">
      <w:pPr>
        <w:rPr>
          <w:sz w:val="16"/>
          <w:szCs w:val="16"/>
        </w:rPr>
      </w:pPr>
    </w:p>
    <w:p w:rsidR="00CD5590" w:rsidRDefault="00CD5590">
      <w:pPr>
        <w:rPr>
          <w:sz w:val="16"/>
          <w:szCs w:val="16"/>
        </w:rPr>
      </w:pPr>
    </w:p>
    <w:p w:rsidR="00CD5590" w:rsidRDefault="00741808">
      <w:pPr>
        <w:jc w:val="center"/>
        <w:rPr>
          <w:sz w:val="24"/>
          <w:szCs w:val="24"/>
        </w:rPr>
      </w:pPr>
      <w:r w:rsidRPr="00CA0BAC">
        <w:rPr>
          <w:sz w:val="24"/>
          <w:szCs w:val="24"/>
        </w:rPr>
        <w:pict>
          <v:shape id="_x0000_i1028" type="#_x0000_t75" style="width:284.25pt;height:301.5pt">
            <v:imagedata r:id="rId11" o:title=""/>
          </v:shape>
        </w:pict>
      </w:r>
    </w:p>
    <w:p w:rsidR="00CD5590" w:rsidRDefault="00CD5590">
      <w:pPr>
        <w:jc w:val="center"/>
        <w:rPr>
          <w:i/>
          <w:iCs/>
          <w:sz w:val="28"/>
          <w:szCs w:val="28"/>
        </w:rPr>
      </w:pPr>
      <w:proofErr w:type="spellStart"/>
      <w:r>
        <w:rPr>
          <w:i/>
          <w:iCs/>
          <w:sz w:val="24"/>
          <w:szCs w:val="24"/>
        </w:rPr>
        <w:t>Kimbolton</w:t>
      </w:r>
      <w:proofErr w:type="spellEnd"/>
      <w:r>
        <w:rPr>
          <w:i/>
          <w:iCs/>
          <w:sz w:val="24"/>
          <w:szCs w:val="24"/>
        </w:rPr>
        <w:t>, England, the home of the 379th Bomb Group.</w:t>
      </w:r>
    </w:p>
    <w:p w:rsidR="00CD5590" w:rsidRDefault="00CD5590">
      <w:pPr>
        <w:jc w:val="center"/>
        <w:rPr>
          <w:sz w:val="16"/>
          <w:szCs w:val="16"/>
        </w:rPr>
      </w:pPr>
    </w:p>
    <w:p w:rsidR="00CD5590" w:rsidRDefault="00CD5590">
      <w:pPr>
        <w:jc w:val="center"/>
        <w:rPr>
          <w:sz w:val="16"/>
          <w:szCs w:val="16"/>
        </w:rPr>
      </w:pPr>
    </w:p>
    <w:p w:rsidR="00CD5590" w:rsidRDefault="00CD5590">
      <w:pPr>
        <w:rPr>
          <w:sz w:val="28"/>
          <w:szCs w:val="28"/>
        </w:rPr>
      </w:pPr>
      <w:r>
        <w:rPr>
          <w:sz w:val="28"/>
          <w:szCs w:val="28"/>
        </w:rPr>
        <w:tab/>
        <w:t xml:space="preserve">The 379th Bomb Group began operations with the 8th Air Force, May 19, 1943, and received a Distinguished Unit Citation for operations over Europe from May 1943, through July, 1944. The group engaged primarily in bombardment of strategic targets such as industries, oil refineries, storage plants, submarine pens, airfields and communications centers in </w:t>
      </w:r>
      <w:hyperlink r:id="rId12" w:history="1">
        <w:r>
          <w:rPr>
            <w:sz w:val="28"/>
            <w:szCs w:val="28"/>
          </w:rPr>
          <w:t>Germany</w:t>
        </w:r>
      </w:hyperlink>
      <w:r>
        <w:rPr>
          <w:sz w:val="28"/>
          <w:szCs w:val="28"/>
        </w:rPr>
        <w:t xml:space="preserve">. </w:t>
      </w:r>
    </w:p>
    <w:p w:rsidR="00CD5590" w:rsidRDefault="00CD5590">
      <w:pPr>
        <w:rPr>
          <w:sz w:val="16"/>
          <w:szCs w:val="16"/>
        </w:rPr>
      </w:pPr>
    </w:p>
    <w:p w:rsidR="00CD5590" w:rsidRDefault="00CD5590">
      <w:pPr>
        <w:rPr>
          <w:sz w:val="28"/>
          <w:szCs w:val="28"/>
        </w:rPr>
      </w:pPr>
      <w:r>
        <w:rPr>
          <w:sz w:val="28"/>
          <w:szCs w:val="28"/>
        </w:rPr>
        <w:lastRenderedPageBreak/>
        <w:t xml:space="preserve">                    </w:t>
      </w:r>
      <w:r w:rsidR="00741808" w:rsidRPr="00CA0BAC">
        <w:rPr>
          <w:sz w:val="28"/>
          <w:szCs w:val="28"/>
        </w:rPr>
        <w:pict>
          <v:shape id="_x0000_i1029" type="#_x0000_t75" style="width:315.75pt;height:249.75pt">
            <v:imagedata r:id="rId13" o:title=""/>
          </v:shape>
        </w:pict>
      </w:r>
    </w:p>
    <w:p w:rsidR="00CD5590" w:rsidRDefault="00CD5590">
      <w:pPr>
        <w:rPr>
          <w:i/>
          <w:iCs/>
          <w:sz w:val="24"/>
          <w:szCs w:val="24"/>
        </w:rPr>
      </w:pPr>
      <w:r>
        <w:rPr>
          <w:sz w:val="24"/>
          <w:szCs w:val="24"/>
        </w:rPr>
        <w:t xml:space="preserve">                       </w:t>
      </w:r>
      <w:r>
        <w:rPr>
          <w:i/>
          <w:iCs/>
          <w:sz w:val="24"/>
          <w:szCs w:val="24"/>
        </w:rPr>
        <w:t>Boeing B-17 "Flying Fortress" levels off for a run over target. The</w:t>
      </w:r>
    </w:p>
    <w:p w:rsidR="00CD5590" w:rsidRDefault="00CD5590">
      <w:pPr>
        <w:rPr>
          <w:i/>
          <w:iCs/>
          <w:sz w:val="24"/>
          <w:szCs w:val="24"/>
        </w:rPr>
      </w:pPr>
      <w:r>
        <w:rPr>
          <w:i/>
          <w:iCs/>
          <w:sz w:val="24"/>
          <w:szCs w:val="24"/>
        </w:rPr>
        <w:t xml:space="preserve">                       B-17 weighed about 60,000 lbs., carried a bomb load of 6000 lbs.,</w:t>
      </w:r>
    </w:p>
    <w:p w:rsidR="00CD5590" w:rsidRDefault="00CD5590">
      <w:pPr>
        <w:rPr>
          <w:i/>
          <w:iCs/>
          <w:sz w:val="16"/>
          <w:szCs w:val="16"/>
        </w:rPr>
      </w:pPr>
      <w:r>
        <w:rPr>
          <w:i/>
          <w:iCs/>
          <w:sz w:val="24"/>
          <w:szCs w:val="24"/>
        </w:rPr>
        <w:t xml:space="preserve">                       </w:t>
      </w:r>
      <w:proofErr w:type="gramStart"/>
      <w:r>
        <w:rPr>
          <w:i/>
          <w:iCs/>
          <w:sz w:val="24"/>
          <w:szCs w:val="24"/>
        </w:rPr>
        <w:t>at</w:t>
      </w:r>
      <w:proofErr w:type="gramEnd"/>
      <w:r>
        <w:rPr>
          <w:i/>
          <w:iCs/>
          <w:sz w:val="24"/>
          <w:szCs w:val="24"/>
        </w:rPr>
        <w:t xml:space="preserve"> a speed of approximately 300 miles per hour. </w:t>
      </w:r>
    </w:p>
    <w:p w:rsidR="00CD5590" w:rsidRDefault="00CD5590">
      <w:pPr>
        <w:rPr>
          <w:sz w:val="16"/>
          <w:szCs w:val="16"/>
        </w:rPr>
      </w:pPr>
      <w:r>
        <w:rPr>
          <w:sz w:val="28"/>
          <w:szCs w:val="28"/>
        </w:rPr>
        <w:br/>
      </w:r>
      <w:r>
        <w:rPr>
          <w:sz w:val="28"/>
          <w:szCs w:val="28"/>
        </w:rPr>
        <w:tab/>
        <w:t xml:space="preserve">On several occasions the Group attacked targets in support of ground forces. The combat record of the 379th was the most successful of all the Eighth Air Force heavy bomber groups. </w:t>
      </w:r>
    </w:p>
    <w:p w:rsidR="00CD5590" w:rsidRDefault="00CD5590">
      <w:pPr>
        <w:rPr>
          <w:sz w:val="16"/>
          <w:szCs w:val="16"/>
        </w:rPr>
      </w:pPr>
      <w:r>
        <w:rPr>
          <w:sz w:val="28"/>
          <w:szCs w:val="28"/>
        </w:rPr>
        <w:tab/>
      </w:r>
      <w:r>
        <w:rPr>
          <w:sz w:val="16"/>
          <w:szCs w:val="16"/>
        </w:rPr>
        <w:t xml:space="preserve">                                                    </w:t>
      </w:r>
      <w:r w:rsidR="00741808" w:rsidRPr="00CA0BAC">
        <w:rPr>
          <w:sz w:val="16"/>
          <w:szCs w:val="16"/>
        </w:rPr>
        <w:pict>
          <v:shape id="_x0000_i1030" type="#_x0000_t75" style="width:163.5pt;height:255pt">
            <v:imagedata r:id="rId14" o:title=""/>
          </v:shape>
        </w:pict>
      </w:r>
    </w:p>
    <w:p w:rsidR="00CD5590" w:rsidRDefault="00CD5590">
      <w:pPr>
        <w:rPr>
          <w:i/>
          <w:iCs/>
          <w:sz w:val="24"/>
          <w:szCs w:val="24"/>
        </w:rPr>
      </w:pPr>
      <w:r>
        <w:rPr>
          <w:i/>
          <w:iCs/>
          <w:sz w:val="24"/>
          <w:szCs w:val="24"/>
        </w:rPr>
        <w:t xml:space="preserve">                             Young Lieutenant Harley Anderson (family photo) </w:t>
      </w:r>
    </w:p>
    <w:p w:rsidR="00741808" w:rsidRDefault="00741808">
      <w:pPr>
        <w:rPr>
          <w:i/>
          <w:iCs/>
          <w:sz w:val="24"/>
          <w:szCs w:val="24"/>
        </w:rPr>
      </w:pPr>
    </w:p>
    <w:p w:rsidR="00CD5590" w:rsidRDefault="00CD5590">
      <w:pPr>
        <w:rPr>
          <w:sz w:val="16"/>
          <w:szCs w:val="16"/>
        </w:rPr>
      </w:pPr>
      <w:r>
        <w:rPr>
          <w:sz w:val="28"/>
          <w:szCs w:val="28"/>
        </w:rPr>
        <w:lastRenderedPageBreak/>
        <w:tab/>
        <w:t xml:space="preserve">Harley Anderson made many acquaintances during his service years.  When the war ended, the commander of the base, Stuart Darlington of the British Royal Air Force, took down the US Flag that had flown over the base and kept it.  His wife </w:t>
      </w:r>
      <w:proofErr w:type="gramStart"/>
      <w:r>
        <w:rPr>
          <w:sz w:val="28"/>
          <w:szCs w:val="28"/>
        </w:rPr>
        <w:t>Rita,</w:t>
      </w:r>
      <w:proofErr w:type="gramEnd"/>
      <w:r>
        <w:rPr>
          <w:sz w:val="28"/>
          <w:szCs w:val="28"/>
        </w:rPr>
        <w:t xml:space="preserve"> knew that Harley was a good friend of her husband and after he passed away she gave Harley the flag that her husband had kept under the bed for almost 40 years.</w:t>
      </w:r>
    </w:p>
    <w:p w:rsidR="00CD5590" w:rsidRDefault="00CD5590">
      <w:pPr>
        <w:rPr>
          <w:sz w:val="16"/>
          <w:szCs w:val="16"/>
        </w:rPr>
      </w:pPr>
    </w:p>
    <w:p w:rsidR="00CD5590" w:rsidRDefault="00741808">
      <w:pPr>
        <w:jc w:val="center"/>
        <w:rPr>
          <w:b/>
          <w:bCs/>
          <w:i/>
          <w:iCs/>
          <w:sz w:val="24"/>
          <w:szCs w:val="24"/>
        </w:rPr>
      </w:pPr>
      <w:r w:rsidRPr="00CA0BAC">
        <w:rPr>
          <w:b/>
          <w:bCs/>
          <w:i/>
          <w:iCs/>
          <w:sz w:val="24"/>
          <w:szCs w:val="24"/>
        </w:rPr>
        <w:pict>
          <v:shape id="_x0000_i1031" type="#_x0000_t75" style="width:261pt;height:391.5pt">
            <v:imagedata r:id="rId15" o:title=""/>
          </v:shape>
        </w:pict>
      </w:r>
    </w:p>
    <w:p w:rsidR="00CD5590" w:rsidRDefault="00CD5590">
      <w:pPr>
        <w:rPr>
          <w:i/>
          <w:iCs/>
          <w:sz w:val="24"/>
          <w:szCs w:val="24"/>
        </w:rPr>
      </w:pPr>
      <w:r>
        <w:rPr>
          <w:i/>
          <w:iCs/>
          <w:sz w:val="24"/>
          <w:szCs w:val="24"/>
        </w:rPr>
        <w:t xml:space="preserve">                           Harley Anderson receiving his promotion to </w:t>
      </w:r>
      <w:proofErr w:type="gramStart"/>
      <w:r>
        <w:rPr>
          <w:i/>
          <w:iCs/>
          <w:sz w:val="24"/>
          <w:szCs w:val="24"/>
        </w:rPr>
        <w:t>Major</w:t>
      </w:r>
      <w:proofErr w:type="gramEnd"/>
      <w:r>
        <w:rPr>
          <w:i/>
          <w:iCs/>
          <w:sz w:val="24"/>
          <w:szCs w:val="24"/>
        </w:rPr>
        <w:t xml:space="preserve"> in</w:t>
      </w:r>
    </w:p>
    <w:p w:rsidR="00CD5590" w:rsidRDefault="00CD5590">
      <w:pPr>
        <w:rPr>
          <w:i/>
          <w:iCs/>
          <w:sz w:val="24"/>
          <w:szCs w:val="24"/>
        </w:rPr>
      </w:pPr>
      <w:r>
        <w:rPr>
          <w:i/>
          <w:iCs/>
          <w:sz w:val="24"/>
          <w:szCs w:val="24"/>
        </w:rPr>
        <w:t xml:space="preserve">                           1945.  (Family photo)</w:t>
      </w:r>
    </w:p>
    <w:p w:rsidR="00CD5590" w:rsidRDefault="00CD5590">
      <w:pPr>
        <w:rPr>
          <w:b/>
          <w:bCs/>
          <w:i/>
          <w:iCs/>
          <w:sz w:val="16"/>
          <w:szCs w:val="16"/>
        </w:rPr>
      </w:pPr>
    </w:p>
    <w:p w:rsidR="00CD5590" w:rsidRDefault="00CD5590">
      <w:pPr>
        <w:rPr>
          <w:sz w:val="28"/>
          <w:szCs w:val="28"/>
        </w:rPr>
      </w:pPr>
      <w:r>
        <w:rPr>
          <w:sz w:val="28"/>
          <w:szCs w:val="28"/>
        </w:rPr>
        <w:tab/>
        <w:t xml:space="preserve">By the time of his discharge in 1946, Harley had attained the rank of Major in the 8th Army Air Force.  The Army made an attempt to recruit him for a career as a military officer, but he declined and returned to Kansas City.  This decision made his parents happy, as they were glad to have their son home.  However, he had served his country well and received many citations and decorations, including the Bronze Star. </w:t>
      </w:r>
    </w:p>
    <w:p w:rsidR="00CD5590" w:rsidRDefault="00CD5590">
      <w:pPr>
        <w:rPr>
          <w:sz w:val="28"/>
          <w:szCs w:val="28"/>
        </w:rPr>
      </w:pPr>
    </w:p>
    <w:p w:rsidR="00CD5590" w:rsidRDefault="00741808">
      <w:pPr>
        <w:jc w:val="center"/>
        <w:rPr>
          <w:sz w:val="28"/>
          <w:szCs w:val="28"/>
        </w:rPr>
      </w:pPr>
      <w:r w:rsidRPr="00CA0BAC">
        <w:rPr>
          <w:sz w:val="28"/>
          <w:szCs w:val="28"/>
        </w:rPr>
        <w:lastRenderedPageBreak/>
        <w:pict>
          <v:shape id="_x0000_i1032" type="#_x0000_t75" style="width:285pt;height:522.75pt">
            <v:imagedata r:id="rId16" o:title=""/>
          </v:shape>
        </w:pict>
      </w:r>
    </w:p>
    <w:p w:rsidR="00CD5590" w:rsidRDefault="00CD5590">
      <w:pPr>
        <w:rPr>
          <w:i/>
          <w:iCs/>
          <w:sz w:val="24"/>
          <w:szCs w:val="24"/>
        </w:rPr>
      </w:pPr>
      <w:r>
        <w:rPr>
          <w:i/>
          <w:iCs/>
          <w:sz w:val="24"/>
          <w:szCs w:val="24"/>
        </w:rPr>
        <w:t xml:space="preserve">                                  </w:t>
      </w:r>
    </w:p>
    <w:p w:rsidR="00CD5590" w:rsidRDefault="00CD5590">
      <w:pPr>
        <w:rPr>
          <w:i/>
          <w:iCs/>
          <w:sz w:val="24"/>
          <w:szCs w:val="24"/>
        </w:rPr>
      </w:pPr>
      <w:r>
        <w:rPr>
          <w:i/>
          <w:iCs/>
          <w:sz w:val="24"/>
          <w:szCs w:val="24"/>
        </w:rPr>
        <w:t xml:space="preserve">                                 Article in the Kansas City Star, noting the</w:t>
      </w:r>
    </w:p>
    <w:p w:rsidR="00CD5590" w:rsidRDefault="00CD5590">
      <w:pPr>
        <w:rPr>
          <w:i/>
          <w:iCs/>
          <w:sz w:val="24"/>
          <w:szCs w:val="24"/>
        </w:rPr>
      </w:pPr>
      <w:r>
        <w:rPr>
          <w:i/>
          <w:iCs/>
          <w:sz w:val="24"/>
          <w:szCs w:val="24"/>
        </w:rPr>
        <w:t xml:space="preserve">                                 </w:t>
      </w:r>
      <w:proofErr w:type="gramStart"/>
      <w:r>
        <w:rPr>
          <w:i/>
          <w:iCs/>
          <w:sz w:val="24"/>
          <w:szCs w:val="24"/>
        </w:rPr>
        <w:t>awarding</w:t>
      </w:r>
      <w:proofErr w:type="gramEnd"/>
      <w:r>
        <w:rPr>
          <w:i/>
          <w:iCs/>
          <w:sz w:val="24"/>
          <w:szCs w:val="24"/>
        </w:rPr>
        <w:t xml:space="preserve"> of the Bronze Star to Harley Anderson,</w:t>
      </w:r>
    </w:p>
    <w:p w:rsidR="00CD5590" w:rsidRDefault="00CD5590">
      <w:pPr>
        <w:rPr>
          <w:i/>
          <w:iCs/>
          <w:sz w:val="24"/>
          <w:szCs w:val="24"/>
        </w:rPr>
      </w:pPr>
      <w:r>
        <w:rPr>
          <w:i/>
          <w:iCs/>
          <w:sz w:val="24"/>
          <w:szCs w:val="24"/>
        </w:rPr>
        <w:t xml:space="preserve">                                 </w:t>
      </w:r>
      <w:proofErr w:type="gramStart"/>
      <w:r>
        <w:rPr>
          <w:i/>
          <w:iCs/>
          <w:sz w:val="24"/>
          <w:szCs w:val="24"/>
        </w:rPr>
        <w:t>who</w:t>
      </w:r>
      <w:proofErr w:type="gramEnd"/>
      <w:r>
        <w:rPr>
          <w:i/>
          <w:iCs/>
          <w:sz w:val="24"/>
          <w:szCs w:val="24"/>
        </w:rPr>
        <w:t xml:space="preserve"> was a Captain at the time of the citation.</w:t>
      </w:r>
    </w:p>
    <w:p w:rsidR="00CD5590" w:rsidRDefault="00CD5590">
      <w:pPr>
        <w:rPr>
          <w:i/>
          <w:iCs/>
          <w:sz w:val="24"/>
          <w:szCs w:val="24"/>
        </w:rPr>
      </w:pPr>
      <w:r>
        <w:rPr>
          <w:i/>
          <w:iCs/>
          <w:sz w:val="24"/>
          <w:szCs w:val="24"/>
        </w:rPr>
        <w:t xml:space="preserve">                                 (Article from Anderson family archives)</w:t>
      </w:r>
    </w:p>
    <w:p w:rsidR="00CD5590" w:rsidRDefault="00CD5590">
      <w:pPr>
        <w:rPr>
          <w:i/>
          <w:iCs/>
          <w:sz w:val="24"/>
          <w:szCs w:val="24"/>
        </w:rPr>
      </w:pPr>
    </w:p>
    <w:p w:rsidR="00CD5590" w:rsidRDefault="00CD5590">
      <w:pPr>
        <w:rPr>
          <w:i/>
          <w:iCs/>
          <w:sz w:val="24"/>
          <w:szCs w:val="24"/>
        </w:rPr>
      </w:pPr>
    </w:p>
    <w:p w:rsidR="00CD5590" w:rsidRDefault="00CD5590">
      <w:pPr>
        <w:rPr>
          <w:i/>
          <w:iCs/>
          <w:sz w:val="28"/>
          <w:szCs w:val="28"/>
        </w:rPr>
      </w:pPr>
    </w:p>
    <w:p w:rsidR="00CD5590" w:rsidRDefault="00CD5590">
      <w:pPr>
        <w:rPr>
          <w:sz w:val="28"/>
          <w:szCs w:val="28"/>
        </w:rPr>
      </w:pPr>
      <w:r>
        <w:rPr>
          <w:i/>
          <w:iCs/>
          <w:sz w:val="24"/>
          <w:szCs w:val="24"/>
        </w:rPr>
        <w:lastRenderedPageBreak/>
        <w:tab/>
      </w:r>
      <w:r>
        <w:rPr>
          <w:sz w:val="28"/>
          <w:szCs w:val="28"/>
        </w:rPr>
        <w:t xml:space="preserve">After the war, Harley Anderson first worked for the US Department of Labor as a field representative, </w:t>
      </w:r>
      <w:proofErr w:type="gramStart"/>
      <w:r>
        <w:rPr>
          <w:sz w:val="28"/>
          <w:szCs w:val="28"/>
        </w:rPr>
        <w:t>then</w:t>
      </w:r>
      <w:proofErr w:type="gramEnd"/>
      <w:r>
        <w:rPr>
          <w:sz w:val="28"/>
          <w:szCs w:val="28"/>
        </w:rPr>
        <w:t xml:space="preserve"> went to work for the Carter-Waters Corporation as a manager of their heavy construction sales department.  He would remain with the company for 37 years.  He retired in 1984 at age 65.</w:t>
      </w:r>
    </w:p>
    <w:p w:rsidR="00CD5590" w:rsidRDefault="00CD5590">
      <w:pPr>
        <w:rPr>
          <w:sz w:val="28"/>
          <w:szCs w:val="28"/>
        </w:rPr>
      </w:pPr>
    </w:p>
    <w:p w:rsidR="00CD5590" w:rsidRDefault="00741808">
      <w:pPr>
        <w:jc w:val="center"/>
        <w:rPr>
          <w:sz w:val="28"/>
          <w:szCs w:val="28"/>
        </w:rPr>
      </w:pPr>
      <w:r>
        <w:rPr>
          <w:sz w:val="28"/>
          <w:szCs w:val="28"/>
        </w:rPr>
        <w:pict>
          <v:shape id="_x0000_i1034" type="#_x0000_t75" style="width:405pt;height:261.75pt">
            <v:imagedata r:id="rId17" o:title="Harley%20Anderson%20Family%201973"/>
          </v:shape>
        </w:pict>
      </w:r>
    </w:p>
    <w:p w:rsidR="00CD5590" w:rsidRDefault="00CD5590">
      <w:pPr>
        <w:rPr>
          <w:i/>
          <w:iCs/>
          <w:sz w:val="24"/>
          <w:szCs w:val="24"/>
        </w:rPr>
      </w:pPr>
      <w:r>
        <w:rPr>
          <w:i/>
          <w:iCs/>
          <w:sz w:val="24"/>
          <w:szCs w:val="24"/>
        </w:rPr>
        <w:t xml:space="preserve">       </w:t>
      </w:r>
      <w:r w:rsidR="00A365E9">
        <w:rPr>
          <w:i/>
          <w:iCs/>
          <w:sz w:val="24"/>
          <w:szCs w:val="24"/>
        </w:rPr>
        <w:t xml:space="preserve">               </w:t>
      </w:r>
      <w:r w:rsidR="00741808">
        <w:rPr>
          <w:i/>
          <w:iCs/>
          <w:sz w:val="24"/>
          <w:szCs w:val="24"/>
        </w:rPr>
        <w:t xml:space="preserve">                </w:t>
      </w:r>
      <w:r>
        <w:rPr>
          <w:i/>
          <w:iCs/>
          <w:sz w:val="24"/>
          <w:szCs w:val="24"/>
        </w:rPr>
        <w:t xml:space="preserve">Harley (54), Geneva (44), Ingrid (20, David (11), John (17), and            </w:t>
      </w:r>
    </w:p>
    <w:p w:rsidR="00CD5590" w:rsidRDefault="00CD5590">
      <w:pPr>
        <w:rPr>
          <w:i/>
          <w:iCs/>
          <w:sz w:val="24"/>
          <w:szCs w:val="24"/>
        </w:rPr>
      </w:pPr>
      <w:r>
        <w:rPr>
          <w:i/>
          <w:iCs/>
          <w:sz w:val="24"/>
          <w:szCs w:val="24"/>
        </w:rPr>
        <w:t xml:space="preserve">        </w:t>
      </w:r>
      <w:r w:rsidR="00A365E9">
        <w:rPr>
          <w:i/>
          <w:iCs/>
          <w:sz w:val="24"/>
          <w:szCs w:val="24"/>
        </w:rPr>
        <w:t xml:space="preserve">                        </w:t>
      </w:r>
      <w:r w:rsidR="00741808">
        <w:rPr>
          <w:i/>
          <w:iCs/>
          <w:sz w:val="24"/>
          <w:szCs w:val="24"/>
        </w:rPr>
        <w:t xml:space="preserve">    </w:t>
      </w:r>
      <w:r w:rsidR="00A365E9">
        <w:rPr>
          <w:i/>
          <w:iCs/>
          <w:sz w:val="24"/>
          <w:szCs w:val="24"/>
        </w:rPr>
        <w:t xml:space="preserve"> </w:t>
      </w:r>
      <w:r>
        <w:rPr>
          <w:i/>
          <w:iCs/>
          <w:sz w:val="24"/>
          <w:szCs w:val="24"/>
        </w:rPr>
        <w:t xml:space="preserve">Kris (18), Anderson, in a 1973 family photo. </w:t>
      </w:r>
    </w:p>
    <w:p w:rsidR="00CD5590" w:rsidRDefault="00CD5590">
      <w:pPr>
        <w:rPr>
          <w:sz w:val="28"/>
          <w:szCs w:val="28"/>
        </w:rPr>
      </w:pPr>
    </w:p>
    <w:p w:rsidR="00CD5590" w:rsidRDefault="00CD5590">
      <w:pPr>
        <w:rPr>
          <w:sz w:val="28"/>
          <w:szCs w:val="28"/>
        </w:rPr>
      </w:pPr>
      <w:r>
        <w:rPr>
          <w:sz w:val="28"/>
          <w:szCs w:val="28"/>
        </w:rPr>
        <w:tab/>
        <w:t>Harley and Geneva (</w:t>
      </w:r>
      <w:proofErr w:type="spellStart"/>
      <w:r>
        <w:rPr>
          <w:sz w:val="28"/>
          <w:szCs w:val="28"/>
        </w:rPr>
        <w:t>Wallerstedt</w:t>
      </w:r>
      <w:proofErr w:type="spellEnd"/>
      <w:r>
        <w:rPr>
          <w:sz w:val="28"/>
          <w:szCs w:val="28"/>
        </w:rPr>
        <w:t>) of Lindsborg, Kansas, were married in 1951 after dating since 1948.  They would raise their family in the Kansas City suburbs and would remain active in their church and community.</w:t>
      </w:r>
    </w:p>
    <w:p w:rsidR="00CD5590" w:rsidRDefault="00CD5590">
      <w:pPr>
        <w:rPr>
          <w:i/>
          <w:iCs/>
          <w:sz w:val="24"/>
          <w:szCs w:val="24"/>
        </w:rPr>
      </w:pPr>
    </w:p>
    <w:p w:rsidR="00CD5590" w:rsidRDefault="00CD5590">
      <w:pPr>
        <w:rPr>
          <w:i/>
          <w:iCs/>
          <w:sz w:val="24"/>
          <w:szCs w:val="24"/>
        </w:rPr>
      </w:pPr>
    </w:p>
    <w:p w:rsidR="00CD5590" w:rsidRDefault="00CD5590">
      <w:pPr>
        <w:rPr>
          <w:i/>
          <w:iCs/>
          <w:sz w:val="24"/>
          <w:szCs w:val="24"/>
        </w:rPr>
      </w:pPr>
    </w:p>
    <w:p w:rsidR="00CD5590" w:rsidRDefault="00CD5590">
      <w:pPr>
        <w:rPr>
          <w:i/>
          <w:iCs/>
          <w:sz w:val="24"/>
          <w:szCs w:val="24"/>
        </w:rPr>
      </w:pPr>
    </w:p>
    <w:p w:rsidR="00741808" w:rsidRDefault="00741808">
      <w:pPr>
        <w:rPr>
          <w:i/>
          <w:iCs/>
          <w:sz w:val="24"/>
          <w:szCs w:val="24"/>
        </w:rPr>
      </w:pPr>
    </w:p>
    <w:p w:rsidR="00741808" w:rsidRDefault="00741808">
      <w:pPr>
        <w:rPr>
          <w:i/>
          <w:iCs/>
          <w:sz w:val="24"/>
          <w:szCs w:val="24"/>
        </w:rPr>
      </w:pPr>
    </w:p>
    <w:p w:rsidR="00741808" w:rsidRDefault="00741808">
      <w:pPr>
        <w:rPr>
          <w:i/>
          <w:iCs/>
          <w:sz w:val="24"/>
          <w:szCs w:val="24"/>
        </w:rPr>
      </w:pPr>
    </w:p>
    <w:p w:rsidR="00741808" w:rsidRDefault="00741808">
      <w:pPr>
        <w:rPr>
          <w:i/>
          <w:iCs/>
          <w:sz w:val="24"/>
          <w:szCs w:val="24"/>
        </w:rPr>
      </w:pPr>
    </w:p>
    <w:p w:rsidR="00741808" w:rsidRDefault="00741808">
      <w:pPr>
        <w:rPr>
          <w:i/>
          <w:iCs/>
          <w:sz w:val="24"/>
          <w:szCs w:val="24"/>
        </w:rPr>
      </w:pPr>
    </w:p>
    <w:p w:rsidR="00CD5590" w:rsidRDefault="00CD5590">
      <w:pPr>
        <w:rPr>
          <w:i/>
          <w:iCs/>
          <w:sz w:val="24"/>
          <w:szCs w:val="24"/>
        </w:rPr>
      </w:pPr>
    </w:p>
    <w:p w:rsidR="00CD5590" w:rsidRDefault="00CD5590">
      <w:pPr>
        <w:rPr>
          <w:i/>
          <w:iCs/>
          <w:sz w:val="24"/>
          <w:szCs w:val="24"/>
        </w:rPr>
      </w:pPr>
    </w:p>
    <w:p w:rsidR="00CD5590" w:rsidRDefault="00741808">
      <w:pPr>
        <w:jc w:val="center"/>
        <w:rPr>
          <w:i/>
          <w:iCs/>
          <w:sz w:val="24"/>
          <w:szCs w:val="24"/>
        </w:rPr>
      </w:pPr>
      <w:r w:rsidRPr="00CA0BAC">
        <w:rPr>
          <w:i/>
          <w:iCs/>
          <w:sz w:val="24"/>
          <w:szCs w:val="24"/>
        </w:rPr>
        <w:pict>
          <v:shape id="_x0000_i1033" type="#_x0000_t75" style="width:102.75pt;height:55.5pt">
            <v:imagedata r:id="rId18" o:title=""/>
          </v:shape>
        </w:pict>
      </w:r>
    </w:p>
    <w:p w:rsidR="00CD5590" w:rsidRDefault="00CD5590">
      <w:pPr>
        <w:rPr>
          <w:i/>
          <w:iCs/>
          <w:sz w:val="24"/>
          <w:szCs w:val="24"/>
        </w:rPr>
      </w:pPr>
    </w:p>
    <w:p w:rsidR="00CD5590" w:rsidRDefault="00CD5590">
      <w:pPr>
        <w:rPr>
          <w:i/>
          <w:iCs/>
          <w:sz w:val="24"/>
          <w:szCs w:val="24"/>
        </w:rPr>
      </w:pPr>
    </w:p>
    <w:sectPr w:rsidR="00CD5590" w:rsidSect="00CD5590">
      <w:headerReference w:type="default" r:id="rId19"/>
      <w:footerReference w:type="default" r:id="rId20"/>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E4A" w:rsidRDefault="00295E4A" w:rsidP="00CD5590">
      <w:r>
        <w:separator/>
      </w:r>
    </w:p>
  </w:endnote>
  <w:endnote w:type="continuationSeparator" w:id="0">
    <w:p w:rsidR="00295E4A" w:rsidRDefault="00295E4A" w:rsidP="00CD55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590" w:rsidRDefault="00CD5590">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E4A" w:rsidRDefault="00295E4A" w:rsidP="00CD5590">
      <w:r>
        <w:separator/>
      </w:r>
    </w:p>
  </w:footnote>
  <w:footnote w:type="continuationSeparator" w:id="0">
    <w:p w:rsidR="00295E4A" w:rsidRDefault="00295E4A" w:rsidP="00CD55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590" w:rsidRDefault="00CD5590">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CD5590"/>
    <w:rsid w:val="00295E4A"/>
    <w:rsid w:val="007047A6"/>
    <w:rsid w:val="00741808"/>
    <w:rsid w:val="00A365E9"/>
    <w:rsid w:val="00B51421"/>
    <w:rsid w:val="00CA0BAC"/>
    <w:rsid w:val="00CD559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21"/>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absoluteastronomy.com/topics/Germany"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wiki/United_States_Air_Force"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wiki/World_War_II"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724</Words>
  <Characters>4130</Characters>
  <Application>Microsoft Office Word</Application>
  <DocSecurity>0</DocSecurity>
  <Lines>34</Lines>
  <Paragraphs>9</Paragraphs>
  <ScaleCrop>false</ScaleCrop>
  <Company/>
  <LinksUpToDate>false</LinksUpToDate>
  <CharactersWithSpaces>4845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3</cp:revision>
  <dcterms:created xsi:type="dcterms:W3CDTF">2011-07-26T03:28:00Z</dcterms:created>
  <dcterms:modified xsi:type="dcterms:W3CDTF">2011-07-27T18:09:00Z</dcterms:modified>
</cp:coreProperties>
</file>